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arborist job description. Modify the role summary,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Arborist, Full Time (Seasonal)</w:t>
      </w:r>
    </w:p>
    <w:p w:rsidR="00000000" w:rsidDel="00000000" w:rsidP="00000000" w:rsidRDefault="00000000" w:rsidRPr="00000000" w14:paraId="00000004">
      <w:pPr>
        <w:rPr/>
      </w:pPr>
      <w:r w:rsidDel="00000000" w:rsidR="00000000" w:rsidRPr="00000000">
        <w:rPr>
          <w:rtl w:val="0"/>
        </w:rPr>
        <w:t xml:space="preserve">[BUSINESS NAME] is hiring an experienced, dedicated arborist to join our team. Reporting to our arborist crew leader, the successful applicant will be responsible for planting new trees, maintaining mature trees, and removing dead or diseased trees for our residential clients.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Advise clients on tree varieties, maintenance, and soil and space requirements</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Plant new trees and transplant young trees (backfill, stake, water, mulch)</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Test, monitor, and maintain soil conditions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Inspect trees and shrubs for damage, disease, pests, and risks</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Assess tree size, age, and value</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Repair damaged trees and treat diseased trees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Identify hazardous trees and make recommendations for removal</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Trim tree branches and prune tree limbs</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Remove dead, damaged, hazardous, and unneeded trees</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Provide stump grinding as needed</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Apply fertilizer and pesticide as needed</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Follow occupational health and safety rules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Load and unload tools and equipment from work vehicles</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Prepare cost estimates and project budgets</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Coordinate service with customers and handle complaints professionally</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tree care app</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Qualifications and skills:</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High school diploma or GED</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Post-secondary diploma, degree, or other certification in agronomy, arboriculture, biology, botany, horticulture, landscaping, or environmental science</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3+ years of experience as an arborist</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License to apply pesticides, herbicides, and fungicides</w:t>
      </w:r>
    </w:p>
    <w:p w:rsidR="00000000" w:rsidDel="00000000" w:rsidP="00000000" w:rsidRDefault="00000000" w:rsidRPr="00000000" w14:paraId="0000001E">
      <w:pPr>
        <w:numPr>
          <w:ilvl w:val="0"/>
          <w:numId w:val="5"/>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F">
      <w:pPr>
        <w:numPr>
          <w:ilvl w:val="0"/>
          <w:numId w:val="5"/>
        </w:numPr>
        <w:ind w:left="720" w:hanging="360"/>
      </w:pPr>
      <w:r w:rsidDel="00000000" w:rsidR="00000000" w:rsidRPr="00000000">
        <w:rPr>
          <w:rtl w:val="0"/>
        </w:rPr>
        <w:t xml:space="preserve">Knowledge of workplace safety and risk assessment</w:t>
      </w:r>
    </w:p>
    <w:p w:rsidR="00000000" w:rsidDel="00000000" w:rsidP="00000000" w:rsidRDefault="00000000" w:rsidRPr="00000000" w14:paraId="00000020">
      <w:pPr>
        <w:numPr>
          <w:ilvl w:val="0"/>
          <w:numId w:val="5"/>
        </w:numPr>
        <w:ind w:left="720" w:hanging="360"/>
      </w:pPr>
      <w:r w:rsidDel="00000000" w:rsidR="00000000" w:rsidRPr="00000000">
        <w:rPr>
          <w:rtl w:val="0"/>
        </w:rPr>
        <w:t xml:space="preserve">Technical knowledge of shrub and tree biology, anatomy, types, and growth patterns, as well as soil biology and pesticide/fertilizer compositions</w:t>
      </w:r>
    </w:p>
    <w:p w:rsidR="00000000" w:rsidDel="00000000" w:rsidP="00000000" w:rsidRDefault="00000000" w:rsidRPr="00000000" w14:paraId="00000021">
      <w:pPr>
        <w:numPr>
          <w:ilvl w:val="0"/>
          <w:numId w:val="5"/>
        </w:numPr>
        <w:ind w:left="720" w:hanging="360"/>
      </w:pPr>
      <w:r w:rsidDel="00000000" w:rsidR="00000000" w:rsidRPr="00000000">
        <w:rPr>
          <w:rtl w:val="0"/>
        </w:rPr>
        <w:t xml:space="preserve">Comfortable using hand tools, power tools, and heavy machinery for pruning, shearing, or spraying trees</w:t>
      </w:r>
    </w:p>
    <w:p w:rsidR="00000000" w:rsidDel="00000000" w:rsidP="00000000" w:rsidRDefault="00000000" w:rsidRPr="00000000" w14:paraId="00000022">
      <w:pPr>
        <w:numPr>
          <w:ilvl w:val="0"/>
          <w:numId w:val="5"/>
        </w:numPr>
        <w:ind w:left="720" w:hanging="360"/>
      </w:pPr>
      <w:r w:rsidDel="00000000" w:rsidR="00000000" w:rsidRPr="00000000">
        <w:rPr>
          <w:rtl w:val="0"/>
        </w:rPr>
        <w:t xml:space="preserve">Familiar and comfortable with climbing equipment</w:t>
      </w:r>
    </w:p>
    <w:p w:rsidR="00000000" w:rsidDel="00000000" w:rsidP="00000000" w:rsidRDefault="00000000" w:rsidRPr="00000000" w14:paraId="00000023">
      <w:pPr>
        <w:numPr>
          <w:ilvl w:val="0"/>
          <w:numId w:val="5"/>
        </w:numPr>
        <w:ind w:left="720" w:hanging="360"/>
      </w:pPr>
      <w:r w:rsidDel="00000000" w:rsidR="00000000" w:rsidRPr="00000000">
        <w:rPr>
          <w:rtl w:val="0"/>
        </w:rPr>
        <w:t xml:space="preserve">Able to climb, work at heights, and lift 50+ pounds</w:t>
      </w:r>
    </w:p>
    <w:p w:rsidR="00000000" w:rsidDel="00000000" w:rsidP="00000000" w:rsidRDefault="00000000" w:rsidRPr="00000000" w14:paraId="00000024">
      <w:pPr>
        <w:numPr>
          <w:ilvl w:val="0"/>
          <w:numId w:val="5"/>
        </w:numPr>
        <w:ind w:left="720" w:hanging="360"/>
      </w:pPr>
      <w:r w:rsidDel="00000000" w:rsidR="00000000" w:rsidRPr="00000000">
        <w:rPr>
          <w:rtl w:val="0"/>
        </w:rPr>
        <w:t xml:space="preserve">Great attention to detail, positive attitude, and strong work ethic</w:t>
      </w:r>
    </w:p>
    <w:p w:rsidR="00000000" w:rsidDel="00000000" w:rsidP="00000000" w:rsidRDefault="00000000" w:rsidRPr="00000000" w14:paraId="00000025">
      <w:pPr>
        <w:numPr>
          <w:ilvl w:val="0"/>
          <w:numId w:val="5"/>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26">
      <w:pPr>
        <w:numPr>
          <w:ilvl w:val="0"/>
          <w:numId w:val="5"/>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27">
      <w:pPr>
        <w:numPr>
          <w:ilvl w:val="0"/>
          <w:numId w:val="5"/>
        </w:numPr>
        <w:ind w:left="720" w:hanging="360"/>
      </w:pPr>
      <w:r w:rsidDel="00000000" w:rsidR="00000000" w:rsidRPr="00000000">
        <w:rPr>
          <w:rtl w:val="0"/>
        </w:rPr>
        <w:t xml:space="preserve">Friendly and work well with others</w:t>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Working hours: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Full-time, April–November</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Mon–Fri, 7:00am–3:00pm</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Overtime available but not required</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Snow removal work available in winter season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Compensation:</w:t>
      </w:r>
    </w:p>
    <w:p w:rsidR="00000000" w:rsidDel="00000000" w:rsidP="00000000" w:rsidRDefault="00000000" w:rsidRPr="00000000" w14:paraId="00000031">
      <w:pPr>
        <w:numPr>
          <w:ilvl w:val="0"/>
          <w:numId w:val="6"/>
        </w:numPr>
        <w:ind w:left="720" w:hanging="360"/>
      </w:pPr>
      <w:r w:rsidDel="00000000" w:rsidR="00000000" w:rsidRPr="00000000">
        <w:rPr>
          <w:rtl w:val="0"/>
        </w:rPr>
        <w:t xml:space="preserve">$20–25/hour (based on experience)</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33">
      <w:pPr>
        <w:numPr>
          <w:ilvl w:val="0"/>
          <w:numId w:val="6"/>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35">
      <w:pPr>
        <w:numPr>
          <w:ilvl w:val="0"/>
          <w:numId w:val="6"/>
        </w:numPr>
        <w:ind w:left="720" w:hanging="360"/>
      </w:pPr>
      <w:r w:rsidDel="00000000" w:rsidR="00000000" w:rsidRPr="00000000">
        <w:rPr>
          <w:rtl w:val="0"/>
        </w:rPr>
        <w:t xml:space="preserve">401(k) matching and life insurance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This position will require a background check upon hire.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About [BUSINESS NAME]</w:t>
      </w:r>
    </w:p>
    <w:p w:rsidR="00000000" w:rsidDel="00000000" w:rsidP="00000000" w:rsidRDefault="00000000" w:rsidRPr="00000000" w14:paraId="0000003A">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tree-care-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